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023-26-151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Estricharbeiten I Aufstockung u. Sanierung Walter-Erbe-Schule Tübingen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Estricharbeiten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